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2" w:rsidRPr="00001292" w:rsidRDefault="00001292" w:rsidP="00001292">
      <w:pPr>
        <w:jc w:val="center"/>
        <w:rPr>
          <w:b/>
          <w:color w:val="FF0000"/>
          <w:sz w:val="36"/>
          <w:szCs w:val="36"/>
        </w:rPr>
      </w:pPr>
      <w:r w:rsidRPr="00001292">
        <w:rPr>
          <w:b/>
          <w:color w:val="FF0000"/>
          <w:sz w:val="36"/>
          <w:szCs w:val="36"/>
        </w:rPr>
        <w:t xml:space="preserve">              TLE  MARVI 2023-2024</w:t>
      </w:r>
    </w:p>
    <w:p w:rsidR="00001292" w:rsidRPr="001732DA" w:rsidRDefault="00001292" w:rsidP="00001292">
      <w:pPr>
        <w:jc w:val="center"/>
        <w:rPr>
          <w:b/>
          <w:sz w:val="36"/>
          <w:szCs w:val="36"/>
        </w:rPr>
      </w:pPr>
    </w:p>
    <w:tbl>
      <w:tblPr>
        <w:tblW w:w="9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2680"/>
        <w:gridCol w:w="5160"/>
      </w:tblGrid>
      <w:tr w:rsidR="00001292" w:rsidRPr="00592D25" w:rsidTr="00001292">
        <w:trPr>
          <w:trHeight w:val="2455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 xml:space="preserve">FRANÇAIS </w:t>
            </w:r>
          </w:p>
        </w:tc>
        <w:tc>
          <w:tcPr>
            <w:tcW w:w="2680" w:type="dxa"/>
          </w:tcPr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LIVRE NUMERIQUE </w:t>
            </w:r>
          </w:p>
        </w:tc>
        <w:tc>
          <w:tcPr>
            <w:tcW w:w="5160" w:type="dxa"/>
            <w:vMerge w:val="restart"/>
          </w:tcPr>
          <w:p w:rsidR="00001292" w:rsidRPr="00A17CB9" w:rsidRDefault="00001292" w:rsidP="008C671A">
            <w:pPr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A17CB9">
              <w:rPr>
                <w:sz w:val="24"/>
                <w:szCs w:val="24"/>
              </w:rPr>
              <w:t>Un lutin 100 vues+ feuilles simples et doubles à grands carreaux</w:t>
            </w:r>
            <w:r>
              <w:rPr>
                <w:sz w:val="24"/>
                <w:szCs w:val="24"/>
              </w:rPr>
              <w:t xml:space="preserve"> </w:t>
            </w:r>
            <w:r w:rsidRPr="00A17CB9">
              <w:rPr>
                <w:sz w:val="24"/>
                <w:szCs w:val="24"/>
              </w:rPr>
              <w:t>1 lot de 5 surligneurs</w:t>
            </w:r>
          </w:p>
          <w:p w:rsidR="00001292" w:rsidRDefault="00001292" w:rsidP="008C671A">
            <w:pPr>
              <w:spacing w:before="240"/>
              <w:ind w:left="360"/>
              <w:jc w:val="both"/>
              <w:rPr>
                <w:sz w:val="24"/>
                <w:szCs w:val="24"/>
              </w:rPr>
            </w:pPr>
          </w:p>
          <w:p w:rsidR="00001292" w:rsidRDefault="00001292" w:rsidP="008C671A">
            <w:pPr>
              <w:spacing w:before="240"/>
              <w:ind w:left="360"/>
              <w:jc w:val="both"/>
              <w:rPr>
                <w:sz w:val="24"/>
                <w:szCs w:val="24"/>
              </w:rPr>
            </w:pPr>
          </w:p>
          <w:p w:rsidR="00001292" w:rsidRPr="00DE16B0" w:rsidRDefault="00001292" w:rsidP="008C671A">
            <w:pPr>
              <w:spacing w:before="240"/>
              <w:ind w:left="360"/>
              <w:jc w:val="both"/>
              <w:rPr>
                <w:sz w:val="24"/>
                <w:szCs w:val="24"/>
              </w:rPr>
            </w:pPr>
            <w:r w:rsidRPr="00A17CB9">
              <w:rPr>
                <w:sz w:val="24"/>
                <w:szCs w:val="24"/>
              </w:rPr>
              <w:t>Un lutin 100 vues+ feuilles simples et doubles à grands carreaux</w:t>
            </w:r>
          </w:p>
        </w:tc>
      </w:tr>
      <w:tr w:rsidR="00001292" w:rsidRPr="008B4B1D" w:rsidTr="00001292">
        <w:trPr>
          <w:trHeight w:val="149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>HISTOIRE-GEOGRAPHIE</w:t>
            </w:r>
          </w:p>
        </w:tc>
        <w:tc>
          <w:tcPr>
            <w:tcW w:w="2680" w:type="dxa"/>
          </w:tcPr>
          <w:p w:rsidR="00001292" w:rsidRPr="008B4B1D" w:rsidRDefault="00001292" w:rsidP="008C671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60" w:type="dxa"/>
            <w:vMerge/>
          </w:tcPr>
          <w:p w:rsidR="00001292" w:rsidRPr="008B4B1D" w:rsidRDefault="00001292" w:rsidP="008C671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001292" w:rsidRPr="00592D25" w:rsidTr="00001292">
        <w:trPr>
          <w:trHeight w:val="1470"/>
        </w:trPr>
        <w:tc>
          <w:tcPr>
            <w:tcW w:w="1715" w:type="dxa"/>
            <w:shd w:val="clear" w:color="auto" w:fill="C6D9F1"/>
          </w:tcPr>
          <w:p w:rsidR="00001292" w:rsidRPr="00592D25" w:rsidRDefault="00001292" w:rsidP="008C67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 xml:space="preserve">ANGLAIS </w:t>
            </w:r>
          </w:p>
        </w:tc>
        <w:tc>
          <w:tcPr>
            <w:tcW w:w="2680" w:type="dxa"/>
          </w:tcPr>
          <w:p w:rsidR="00001292" w:rsidRPr="00592D25" w:rsidRDefault="00001292" w:rsidP="008C67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Livre numérique  </w:t>
            </w:r>
          </w:p>
        </w:tc>
        <w:tc>
          <w:tcPr>
            <w:tcW w:w="5160" w:type="dxa"/>
          </w:tcPr>
          <w:p w:rsidR="00001292" w:rsidRDefault="00001292" w:rsidP="008C671A">
            <w:pPr>
              <w:numPr>
                <w:ilvl w:val="0"/>
                <w:numId w:val="3"/>
              </w:numPr>
              <w:spacing w:before="240" w:after="240"/>
              <w:rPr>
                <w:sz w:val="24"/>
                <w:szCs w:val="24"/>
              </w:rPr>
            </w:pPr>
            <w:r w:rsidRPr="00B746EC">
              <w:rPr>
                <w:sz w:val="24"/>
                <w:szCs w:val="24"/>
              </w:rPr>
              <w:t>1 cahier de 192 pages  pour les 3 ans format A4</w:t>
            </w:r>
          </w:p>
          <w:p w:rsidR="00001292" w:rsidRPr="00DE16B0" w:rsidRDefault="00001292" w:rsidP="008C671A">
            <w:pPr>
              <w:numPr>
                <w:ilvl w:val="0"/>
                <w:numId w:val="3"/>
              </w:numPr>
              <w:spacing w:before="240" w:after="240"/>
              <w:rPr>
                <w:sz w:val="24"/>
                <w:szCs w:val="24"/>
              </w:rPr>
            </w:pPr>
            <w:r w:rsidRPr="00DE16B0">
              <w:rPr>
                <w:sz w:val="24"/>
                <w:szCs w:val="24"/>
              </w:rPr>
              <w:t>Un bloc Feuilles simples et doubles  à grands carreaux</w:t>
            </w:r>
            <w:r w:rsidRPr="00DE16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1292" w:rsidRPr="00592D25" w:rsidTr="00001292">
        <w:trPr>
          <w:trHeight w:val="953"/>
        </w:trPr>
        <w:tc>
          <w:tcPr>
            <w:tcW w:w="1715" w:type="dxa"/>
            <w:shd w:val="clear" w:color="auto" w:fill="C6D9F1"/>
          </w:tcPr>
          <w:p w:rsidR="00001292" w:rsidRPr="00DE16B0" w:rsidRDefault="00001292" w:rsidP="008C67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DE16B0">
              <w:rPr>
                <w:b/>
                <w:sz w:val="24"/>
                <w:szCs w:val="24"/>
              </w:rPr>
              <w:t>PSE</w:t>
            </w:r>
          </w:p>
        </w:tc>
        <w:tc>
          <w:tcPr>
            <w:tcW w:w="2680" w:type="dxa"/>
          </w:tcPr>
          <w:p w:rsidR="00001292" w:rsidRPr="00592D25" w:rsidRDefault="00001292" w:rsidP="008C67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Livre </w:t>
            </w:r>
            <w:proofErr w:type="spellStart"/>
            <w:r>
              <w:rPr>
                <w:b/>
                <w:sz w:val="24"/>
                <w:szCs w:val="24"/>
              </w:rPr>
              <w:t>numerique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</w:tcPr>
          <w:p w:rsidR="00001292" w:rsidRPr="00A40D27" w:rsidRDefault="00001292" w:rsidP="008C671A">
            <w:pPr>
              <w:numPr>
                <w:ilvl w:val="0"/>
                <w:numId w:val="4"/>
              </w:numPr>
              <w:spacing w:before="240" w:after="240"/>
              <w:rPr>
                <w:sz w:val="24"/>
                <w:szCs w:val="24"/>
              </w:rPr>
            </w:pPr>
            <w:r w:rsidRPr="00A40D2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lutin 100 vues </w:t>
            </w:r>
            <w:r w:rsidRPr="00A40D27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</w:t>
            </w:r>
            <w:r w:rsidRPr="00A40D27">
              <w:rPr>
                <w:sz w:val="24"/>
                <w:szCs w:val="24"/>
              </w:rPr>
              <w:t>copies simples et doubles</w:t>
            </w:r>
          </w:p>
        </w:tc>
      </w:tr>
      <w:tr w:rsidR="00001292" w:rsidRPr="00592D25" w:rsidTr="00001292">
        <w:trPr>
          <w:trHeight w:val="852"/>
        </w:trPr>
        <w:tc>
          <w:tcPr>
            <w:tcW w:w="1715" w:type="dxa"/>
            <w:shd w:val="clear" w:color="auto" w:fill="C6D9F1"/>
          </w:tcPr>
          <w:p w:rsidR="00001292" w:rsidRPr="00DE16B0" w:rsidRDefault="00001292" w:rsidP="008C671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E16B0">
              <w:rPr>
                <w:b/>
                <w:sz w:val="24"/>
                <w:szCs w:val="24"/>
              </w:rPr>
              <w:t xml:space="preserve">GESTION </w:t>
            </w:r>
          </w:p>
          <w:p w:rsidR="00001292" w:rsidRPr="00DE16B0" w:rsidRDefault="00001292" w:rsidP="008C671A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001292" w:rsidRPr="000A03E6" w:rsidRDefault="00001292" w:rsidP="008C671A">
            <w:pPr>
              <w:spacing w:before="2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Livre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numerique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</w:tcPr>
          <w:p w:rsidR="00001292" w:rsidRPr="00737523" w:rsidRDefault="00001292" w:rsidP="008C671A">
            <w:pPr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A40D2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lutin de 100 vues +copies simples et doubles</w:t>
            </w:r>
          </w:p>
        </w:tc>
      </w:tr>
      <w:tr w:rsidR="00001292" w:rsidRPr="00592D25" w:rsidTr="00001292">
        <w:trPr>
          <w:trHeight w:val="1505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001292" w:rsidRPr="00EF6E2B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EF6E2B">
              <w:rPr>
                <w:b/>
                <w:sz w:val="24"/>
                <w:szCs w:val="24"/>
              </w:rPr>
              <w:t>MATHEMATIQUE</w:t>
            </w: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EF6E2B">
              <w:rPr>
                <w:b/>
                <w:sz w:val="24"/>
                <w:szCs w:val="24"/>
              </w:rPr>
              <w:t>PHYSIQUE CHIMIE</w:t>
            </w:r>
          </w:p>
        </w:tc>
        <w:tc>
          <w:tcPr>
            <w:tcW w:w="2680" w:type="dxa"/>
          </w:tcPr>
          <w:p w:rsidR="00001292" w:rsidRDefault="00001292" w:rsidP="008C671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001292" w:rsidRPr="009E0A75" w:rsidRDefault="00001292" w:rsidP="008C671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Livre numérique </w:t>
            </w:r>
            <w:r w:rsidRPr="00EF6E2B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160" w:type="dxa"/>
          </w:tcPr>
          <w:p w:rsidR="00001292" w:rsidRPr="00F56E21" w:rsidRDefault="00001292" w:rsidP="008C671A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t>Cahier  24*32 (200 pages</w:t>
            </w:r>
            <w:r w:rsidRPr="00F56E21">
              <w:t>)</w:t>
            </w:r>
          </w:p>
          <w:p w:rsidR="00001292" w:rsidRDefault="00001292" w:rsidP="008C671A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/>
            </w:pPr>
            <w:r w:rsidRPr="00F56E21">
              <w:t>Calculatrice Ti 83</w:t>
            </w:r>
          </w:p>
          <w:p w:rsidR="00001292" w:rsidRPr="00F56E21" w:rsidRDefault="00001292" w:rsidP="008C671A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t>1 blouse</w:t>
            </w:r>
          </w:p>
          <w:p w:rsidR="00001292" w:rsidRPr="00592D25" w:rsidRDefault="00001292" w:rsidP="008C671A">
            <w:pPr>
              <w:pStyle w:val="Paragraphedeliste"/>
              <w:shd w:val="clear" w:color="auto" w:fill="FFFFFF"/>
              <w:spacing w:after="0"/>
              <w:ind w:left="514"/>
              <w:rPr>
                <w:b/>
              </w:rPr>
            </w:pPr>
          </w:p>
        </w:tc>
      </w:tr>
      <w:tr w:rsidR="00001292" w:rsidRPr="00592D25" w:rsidTr="00001292">
        <w:trPr>
          <w:trHeight w:val="149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>S</w:t>
            </w:r>
            <w:r w:rsidRPr="00592D25">
              <w:rPr>
                <w:b/>
                <w:sz w:val="24"/>
                <w:szCs w:val="24"/>
              </w:rPr>
              <w:t xml:space="preserve"> APPLIQUES</w:t>
            </w:r>
          </w:p>
        </w:tc>
        <w:tc>
          <w:tcPr>
            <w:tcW w:w="2680" w:type="dxa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724FC1" w:rsidRDefault="00001292" w:rsidP="008C671A">
            <w:pPr>
              <w:jc w:val="center"/>
              <w:rPr>
                <w:color w:val="FF0000"/>
                <w:sz w:val="24"/>
                <w:szCs w:val="24"/>
              </w:rPr>
            </w:pPr>
            <w:r w:rsidRPr="00724FC1">
              <w:rPr>
                <w:b/>
                <w:color w:val="FF0000"/>
                <w:sz w:val="24"/>
                <w:szCs w:val="24"/>
              </w:rPr>
              <w:t>Livre « Les mouvements dans la peinture »</w:t>
            </w:r>
            <w:r w:rsidRPr="00724FC1">
              <w:rPr>
                <w:color w:val="FF0000"/>
                <w:sz w:val="24"/>
                <w:szCs w:val="24"/>
              </w:rPr>
              <w:t xml:space="preserve"> édition Larousse de Patricia FRIDE-CARRASSAT et Isabelle MARCADE-MAJOREL</w:t>
            </w: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001292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clé USB 16</w:t>
            </w:r>
            <w:r w:rsidRPr="00592D25">
              <w:rPr>
                <w:sz w:val="24"/>
                <w:szCs w:val="24"/>
              </w:rPr>
              <w:t xml:space="preserve"> gigas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rame de papier A3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carton à dessin de format A3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pochette  de papier claque A4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3 feutres noirs : petit, moyen et à pointe biseautée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 xml:space="preserve">1 boite de feutre Pro marker+ 3 nuances de gris 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boite  de crayon de couleur aquarelle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règle métallique de 50 cm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Equerre, taille crayon, gomme blanche, colle,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Crayon HB, 3B et 6B</w:t>
            </w:r>
          </w:p>
          <w:p w:rsidR="00001292" w:rsidRPr="00592D25" w:rsidRDefault="00001292" w:rsidP="008C671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carnet de croquis</w:t>
            </w:r>
          </w:p>
          <w:p w:rsidR="00001292" w:rsidRPr="009E0A75" w:rsidRDefault="00001292" w:rsidP="008C671A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2 lutins de 60 vues (arts appliqués et Histoire de l’art)</w:t>
            </w:r>
          </w:p>
        </w:tc>
      </w:tr>
      <w:tr w:rsidR="00001292" w:rsidRPr="00592D25" w:rsidTr="00001292">
        <w:trPr>
          <w:trHeight w:val="325"/>
        </w:trPr>
        <w:tc>
          <w:tcPr>
            <w:tcW w:w="1715" w:type="dxa"/>
            <w:shd w:val="clear" w:color="auto" w:fill="C6D9F1"/>
          </w:tcPr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 xml:space="preserve">TECHNOLOGIE </w:t>
            </w:r>
          </w:p>
        </w:tc>
        <w:tc>
          <w:tcPr>
            <w:tcW w:w="2680" w:type="dxa"/>
          </w:tcPr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 xml:space="preserve">1 lutin de 40 vues </w:t>
            </w:r>
          </w:p>
        </w:tc>
      </w:tr>
      <w:tr w:rsidR="00001292" w:rsidRPr="00592D25" w:rsidTr="00001292">
        <w:trPr>
          <w:trHeight w:val="3451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>ATELIER</w:t>
            </w:r>
          </w:p>
        </w:tc>
        <w:tc>
          <w:tcPr>
            <w:tcW w:w="2680" w:type="dxa"/>
          </w:tcPr>
          <w:p w:rsidR="00001292" w:rsidRPr="008B3532" w:rsidRDefault="00001292" w:rsidP="008C671A">
            <w:pPr>
              <w:jc w:val="center"/>
              <w:rPr>
                <w:sz w:val="24"/>
                <w:szCs w:val="24"/>
              </w:rPr>
            </w:pPr>
          </w:p>
          <w:p w:rsidR="00001292" w:rsidRPr="00724FC1" w:rsidRDefault="00001292" w:rsidP="008C67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4FC1">
              <w:rPr>
                <w:b/>
                <w:color w:val="FF0000"/>
                <w:sz w:val="24"/>
                <w:szCs w:val="24"/>
              </w:rPr>
              <w:t xml:space="preserve">Livre « Conception de vitrines » : </w:t>
            </w:r>
            <w:r w:rsidRPr="00724FC1">
              <w:rPr>
                <w:color w:val="FF0000"/>
                <w:sz w:val="24"/>
                <w:szCs w:val="24"/>
              </w:rPr>
              <w:t xml:space="preserve">Karine MAZEAU Ed. </w:t>
            </w:r>
            <w:proofErr w:type="spellStart"/>
            <w:r w:rsidRPr="00724FC1">
              <w:rPr>
                <w:color w:val="FF0000"/>
                <w:sz w:val="24"/>
                <w:szCs w:val="24"/>
              </w:rPr>
              <w:t>Eyrolles</w:t>
            </w:r>
            <w:proofErr w:type="spellEnd"/>
            <w:r w:rsidRPr="00724FC1">
              <w:rPr>
                <w:color w:val="FF0000"/>
                <w:sz w:val="24"/>
                <w:szCs w:val="24"/>
              </w:rPr>
              <w:t xml:space="preserve"> ISBN : 9782212139372</w:t>
            </w: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tablier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paire de chaussure de sécurité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Une boite à outils 45*20+ un cadenas à code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Fil nylon (fil de pêche)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20 pinces à linge en bois ou en plastique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Peinture acrylique : noir, blanc et couleurs primaires (bleu, jaune et rouge)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3 pinceaux n°6, 14, 20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boite d’attache parisienne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boite d’épingle</w:t>
            </w:r>
          </w:p>
          <w:p w:rsidR="00001292" w:rsidRPr="00592D25" w:rsidRDefault="00001292" w:rsidP="008C671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m rétractable</w:t>
            </w:r>
          </w:p>
        </w:tc>
      </w:tr>
      <w:tr w:rsidR="00001292" w:rsidRPr="00592D25" w:rsidTr="00001292">
        <w:trPr>
          <w:trHeight w:val="588"/>
        </w:trPr>
        <w:tc>
          <w:tcPr>
            <w:tcW w:w="1715" w:type="dxa"/>
            <w:shd w:val="clear" w:color="auto" w:fill="C6D9F1"/>
          </w:tcPr>
          <w:p w:rsidR="00001292" w:rsidRPr="00592D25" w:rsidRDefault="00001292" w:rsidP="008C6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592D25">
              <w:rPr>
                <w:b/>
                <w:sz w:val="24"/>
                <w:szCs w:val="24"/>
              </w:rPr>
              <w:t>EPS</w:t>
            </w:r>
          </w:p>
        </w:tc>
        <w:tc>
          <w:tcPr>
            <w:tcW w:w="7840" w:type="dxa"/>
            <w:gridSpan w:val="2"/>
          </w:tcPr>
          <w:p w:rsidR="00001292" w:rsidRPr="00592D25" w:rsidRDefault="00001292" w:rsidP="008C671A">
            <w:p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Tee-shirt avec le logo (vendu lors de l’inscription), un short de sport noir, un maillot de bain, slip de bain, un bonnet)</w:t>
            </w:r>
          </w:p>
        </w:tc>
      </w:tr>
      <w:tr w:rsidR="00001292" w:rsidRPr="00592D25" w:rsidTr="00001292">
        <w:trPr>
          <w:trHeight w:val="603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 xml:space="preserve">TROUSSE </w:t>
            </w:r>
          </w:p>
        </w:tc>
        <w:tc>
          <w:tcPr>
            <w:tcW w:w="7840" w:type="dxa"/>
            <w:gridSpan w:val="2"/>
          </w:tcPr>
          <w:p w:rsidR="00001292" w:rsidRPr="00592D25" w:rsidRDefault="00001292" w:rsidP="008C671A">
            <w:pPr>
              <w:jc w:val="center"/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1 BIC 4 couleurs, stylos bleu, noir rouge vert, crayons de couleurs, surligneurs, correcteur en ruban ou liquide, gomme, taille crayon, 1 clé USB,</w:t>
            </w:r>
            <w:r>
              <w:rPr>
                <w:sz w:val="24"/>
                <w:szCs w:val="24"/>
              </w:rPr>
              <w:t xml:space="preserve"> 1 agenda </w:t>
            </w:r>
          </w:p>
        </w:tc>
      </w:tr>
      <w:tr w:rsidR="00001292" w:rsidRPr="00592D25" w:rsidTr="00001292">
        <w:trPr>
          <w:trHeight w:val="913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 w:rsidRPr="00592D25">
              <w:rPr>
                <w:b/>
                <w:sz w:val="24"/>
                <w:szCs w:val="24"/>
              </w:rPr>
              <w:t>Certificat médical</w:t>
            </w:r>
          </w:p>
        </w:tc>
        <w:tc>
          <w:tcPr>
            <w:tcW w:w="7840" w:type="dxa"/>
            <w:gridSpan w:val="2"/>
          </w:tcPr>
          <w:p w:rsidR="00001292" w:rsidRPr="00592D25" w:rsidRDefault="00001292" w:rsidP="008C671A">
            <w:pPr>
              <w:rPr>
                <w:sz w:val="24"/>
                <w:szCs w:val="24"/>
              </w:rPr>
            </w:pPr>
            <w:r w:rsidRPr="00850901">
              <w:rPr>
                <w:b/>
                <w:color w:val="FF0000"/>
                <w:sz w:val="24"/>
                <w:szCs w:val="24"/>
              </w:rPr>
              <w:t>Obligatoire</w:t>
            </w:r>
            <w:r w:rsidRPr="00592D25">
              <w:rPr>
                <w:sz w:val="24"/>
                <w:szCs w:val="24"/>
              </w:rPr>
              <w:t xml:space="preserve"> pour aptitude à travailler sur machines dangereuses (Scie sauteuse, ponceuse, perceuse….)</w:t>
            </w:r>
          </w:p>
          <w:p w:rsidR="00001292" w:rsidRPr="00592D25" w:rsidRDefault="00001292" w:rsidP="008C671A">
            <w:pPr>
              <w:rPr>
                <w:sz w:val="24"/>
                <w:szCs w:val="24"/>
              </w:rPr>
            </w:pPr>
            <w:r w:rsidRPr="00592D25">
              <w:rPr>
                <w:sz w:val="24"/>
                <w:szCs w:val="24"/>
              </w:rPr>
              <w:t>Le certificat est obligatoire dès la rentrée. Il est à remettre au Professeur principal.</w:t>
            </w:r>
          </w:p>
        </w:tc>
      </w:tr>
      <w:tr w:rsidR="00001292" w:rsidRPr="00592D25" w:rsidTr="00001292">
        <w:trPr>
          <w:trHeight w:val="913"/>
        </w:trPr>
        <w:tc>
          <w:tcPr>
            <w:tcW w:w="1715" w:type="dxa"/>
            <w:shd w:val="clear" w:color="auto" w:fill="C6D9F1"/>
          </w:tcPr>
          <w:p w:rsidR="00001292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  <w:p w:rsidR="00001292" w:rsidRPr="00592D25" w:rsidRDefault="00001292" w:rsidP="008C6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DE STAGE EN ENTREPRISE </w:t>
            </w:r>
          </w:p>
        </w:tc>
        <w:tc>
          <w:tcPr>
            <w:tcW w:w="7840" w:type="dxa"/>
            <w:gridSpan w:val="2"/>
          </w:tcPr>
          <w:p w:rsidR="00001292" w:rsidRDefault="00001292" w:rsidP="008C671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PENDANT LES VACANCES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Les élèves doivent chercher leurs lieux de stage pour les  </w:t>
            </w:r>
            <w:r>
              <w:rPr>
                <w:b/>
                <w:color w:val="FF0000"/>
                <w:sz w:val="24"/>
                <w:szCs w:val="24"/>
              </w:rPr>
              <w:t>DEUX périodes suivantes,</w:t>
            </w:r>
            <w:r>
              <w:rPr>
                <w:rFonts w:cs="Calibri"/>
                <w:sz w:val="24"/>
                <w:szCs w:val="24"/>
              </w:rPr>
              <w:t xml:space="preserve"> la convention est en téléchargement sur le site du 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Lycée  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  <w:proofErr w:type="gramEnd"/>
          </w:p>
          <w:p w:rsidR="00001292" w:rsidRPr="00001292" w:rsidRDefault="00001292" w:rsidP="00001292">
            <w:pPr>
              <w:jc w:val="center"/>
              <w:rPr>
                <w:b/>
                <w:sz w:val="24"/>
                <w:szCs w:val="24"/>
              </w:rPr>
            </w:pPr>
            <w:r w:rsidRPr="00001292">
              <w:rPr>
                <w:b/>
                <w:sz w:val="24"/>
                <w:szCs w:val="24"/>
              </w:rPr>
              <w:t>18 SEPTEMBRE AU 13 OCTOBRE 2023</w:t>
            </w:r>
          </w:p>
          <w:p w:rsidR="00001292" w:rsidRPr="00001292" w:rsidRDefault="00001292" w:rsidP="00001292">
            <w:pPr>
              <w:jc w:val="center"/>
              <w:rPr>
                <w:b/>
                <w:sz w:val="24"/>
                <w:szCs w:val="24"/>
              </w:rPr>
            </w:pPr>
            <w:r w:rsidRPr="00001292">
              <w:rPr>
                <w:b/>
                <w:sz w:val="24"/>
                <w:szCs w:val="24"/>
              </w:rPr>
              <w:t>ET</w:t>
            </w:r>
          </w:p>
          <w:p w:rsidR="00001292" w:rsidRPr="00001292" w:rsidRDefault="00001292" w:rsidP="00001292">
            <w:pPr>
              <w:jc w:val="center"/>
              <w:rPr>
                <w:sz w:val="24"/>
                <w:szCs w:val="24"/>
              </w:rPr>
            </w:pPr>
            <w:r w:rsidRPr="00001292">
              <w:rPr>
                <w:b/>
                <w:sz w:val="24"/>
                <w:szCs w:val="24"/>
              </w:rPr>
              <w:t>29 AAVRIL  AU 24 MAI 2024</w:t>
            </w:r>
          </w:p>
          <w:p w:rsidR="00001292" w:rsidRPr="001732DA" w:rsidRDefault="00001292" w:rsidP="008C67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1292" w:rsidRDefault="00001292" w:rsidP="00001292">
      <w:pPr>
        <w:jc w:val="center"/>
        <w:rPr>
          <w:b/>
          <w:color w:val="FF0000"/>
          <w:sz w:val="24"/>
          <w:szCs w:val="24"/>
        </w:rPr>
      </w:pPr>
    </w:p>
    <w:p w:rsidR="00001292" w:rsidRDefault="00001292" w:rsidP="00001292">
      <w:pPr>
        <w:jc w:val="center"/>
        <w:rPr>
          <w:b/>
          <w:color w:val="FF0000"/>
          <w:sz w:val="24"/>
          <w:szCs w:val="24"/>
        </w:rPr>
      </w:pPr>
      <w:r w:rsidRPr="003738A9">
        <w:rPr>
          <w:b/>
          <w:color w:val="FF0000"/>
          <w:sz w:val="24"/>
          <w:szCs w:val="24"/>
        </w:rPr>
        <w:t>TENUE REGLEMENTAIRE</w:t>
      </w:r>
    </w:p>
    <w:p w:rsidR="00001292" w:rsidRPr="003738A9" w:rsidRDefault="00001292" w:rsidP="00001292">
      <w:pPr>
        <w:jc w:val="center"/>
        <w:rPr>
          <w:b/>
          <w:color w:val="FF0000"/>
          <w:sz w:val="24"/>
          <w:szCs w:val="24"/>
        </w:rPr>
      </w:pPr>
    </w:p>
    <w:p w:rsidR="00001292" w:rsidRPr="00EE6A96" w:rsidRDefault="00001292" w:rsidP="00001292">
      <w:pPr>
        <w:numPr>
          <w:ilvl w:val="0"/>
          <w:numId w:val="7"/>
        </w:numPr>
        <w:rPr>
          <w:sz w:val="28"/>
          <w:szCs w:val="28"/>
        </w:rPr>
      </w:pPr>
      <w:r w:rsidRPr="00EE6A96">
        <w:rPr>
          <w:b/>
          <w:sz w:val="28"/>
          <w:szCs w:val="28"/>
        </w:rPr>
        <w:t>7 Polos blanc,</w:t>
      </w:r>
      <w:r w:rsidRPr="00EE6A96">
        <w:rPr>
          <w:sz w:val="28"/>
          <w:szCs w:val="28"/>
        </w:rPr>
        <w:t xml:space="preserve"> </w:t>
      </w:r>
      <w:r w:rsidRPr="00EE6A96">
        <w:rPr>
          <w:b/>
          <w:sz w:val="28"/>
          <w:szCs w:val="28"/>
        </w:rPr>
        <w:t>avec logo de l’établissement brodé à gauche</w:t>
      </w:r>
      <w:r w:rsidRPr="00EE6A96">
        <w:rPr>
          <w:sz w:val="28"/>
          <w:szCs w:val="28"/>
        </w:rPr>
        <w:t>, liserais aux manches et au col (Voir image sur le site du Lycée)</w:t>
      </w:r>
    </w:p>
    <w:p w:rsidR="00001292" w:rsidRPr="00EE6A96" w:rsidRDefault="00001292" w:rsidP="00001292">
      <w:pPr>
        <w:numPr>
          <w:ilvl w:val="0"/>
          <w:numId w:val="7"/>
        </w:numPr>
        <w:rPr>
          <w:sz w:val="28"/>
          <w:szCs w:val="28"/>
        </w:rPr>
      </w:pPr>
      <w:r w:rsidRPr="00EE6A96">
        <w:rPr>
          <w:b/>
          <w:sz w:val="28"/>
          <w:szCs w:val="28"/>
        </w:rPr>
        <w:t>Pantalon</w:t>
      </w:r>
      <w:r w:rsidRPr="00EE6A96">
        <w:rPr>
          <w:sz w:val="28"/>
          <w:szCs w:val="28"/>
        </w:rPr>
        <w:t xml:space="preserve"> </w:t>
      </w:r>
      <w:r w:rsidRPr="00EE6A96">
        <w:rPr>
          <w:b/>
          <w:sz w:val="28"/>
          <w:szCs w:val="28"/>
        </w:rPr>
        <w:t>noir ou bleu foncé</w:t>
      </w:r>
      <w:r w:rsidRPr="00EE6A96">
        <w:rPr>
          <w:sz w:val="28"/>
          <w:szCs w:val="28"/>
        </w:rPr>
        <w:t xml:space="preserve">  exclusivement  </w:t>
      </w:r>
      <w:r w:rsidRPr="00EE6A96">
        <w:rPr>
          <w:b/>
          <w:sz w:val="28"/>
          <w:szCs w:val="28"/>
        </w:rPr>
        <w:t>en jean, simple, sans motif sans fantaisie avec une ceinture</w:t>
      </w:r>
    </w:p>
    <w:p w:rsidR="00001292" w:rsidRDefault="00001292" w:rsidP="00001292">
      <w:pPr>
        <w:numPr>
          <w:ilvl w:val="0"/>
          <w:numId w:val="7"/>
        </w:numPr>
        <w:rPr>
          <w:sz w:val="24"/>
          <w:szCs w:val="24"/>
        </w:rPr>
      </w:pPr>
      <w:r w:rsidRPr="00DE16B0">
        <w:rPr>
          <w:sz w:val="24"/>
          <w:szCs w:val="24"/>
        </w:rPr>
        <w:t>Chaussures fermées ou à brides attachées (les</w:t>
      </w:r>
      <w:r w:rsidRPr="00DE16B0">
        <w:rPr>
          <w:b/>
          <w:sz w:val="24"/>
          <w:szCs w:val="24"/>
        </w:rPr>
        <w:t xml:space="preserve"> sandales</w:t>
      </w:r>
      <w:r>
        <w:rPr>
          <w:sz w:val="24"/>
          <w:szCs w:val="24"/>
        </w:rPr>
        <w:t xml:space="preserve"> sont interdites)</w:t>
      </w:r>
    </w:p>
    <w:p w:rsidR="00001292" w:rsidRDefault="00001292" w:rsidP="00001292">
      <w:pPr>
        <w:numPr>
          <w:ilvl w:val="0"/>
          <w:numId w:val="7"/>
        </w:numPr>
        <w:rPr>
          <w:sz w:val="24"/>
          <w:szCs w:val="24"/>
        </w:rPr>
      </w:pPr>
      <w:r w:rsidRPr="00DE16B0">
        <w:rPr>
          <w:sz w:val="24"/>
          <w:szCs w:val="24"/>
        </w:rPr>
        <w:t>Coiffure correcte, soignée et propre</w:t>
      </w:r>
    </w:p>
    <w:p w:rsidR="00001292" w:rsidRPr="00DE16B0" w:rsidRDefault="00001292" w:rsidP="00001292">
      <w:pPr>
        <w:numPr>
          <w:ilvl w:val="0"/>
          <w:numId w:val="7"/>
        </w:numPr>
        <w:rPr>
          <w:sz w:val="24"/>
          <w:szCs w:val="24"/>
        </w:rPr>
      </w:pPr>
      <w:r w:rsidRPr="00DE16B0">
        <w:rPr>
          <w:sz w:val="24"/>
          <w:szCs w:val="24"/>
        </w:rPr>
        <w:t>Casquette, bonnet, filet et autres sont interdits</w:t>
      </w:r>
    </w:p>
    <w:p w:rsidR="00001292" w:rsidRPr="003738A9" w:rsidRDefault="00001292" w:rsidP="00001292">
      <w:pPr>
        <w:rPr>
          <w:sz w:val="24"/>
          <w:szCs w:val="24"/>
        </w:rPr>
      </w:pPr>
    </w:p>
    <w:p w:rsidR="00001292" w:rsidRDefault="00001292" w:rsidP="00001292">
      <w:pPr>
        <w:rPr>
          <w:sz w:val="24"/>
          <w:szCs w:val="24"/>
        </w:rPr>
      </w:pPr>
      <w:r w:rsidRPr="003738A9">
        <w:rPr>
          <w:sz w:val="24"/>
          <w:szCs w:val="24"/>
        </w:rPr>
        <w:t>To</w:t>
      </w:r>
      <w:r>
        <w:rPr>
          <w:sz w:val="24"/>
          <w:szCs w:val="24"/>
        </w:rPr>
        <w:t>u</w:t>
      </w:r>
      <w:r w:rsidRPr="003738A9">
        <w:rPr>
          <w:sz w:val="24"/>
          <w:szCs w:val="24"/>
        </w:rPr>
        <w:t xml:space="preserve">t élève doit adopter une tenue propre et décente. </w:t>
      </w:r>
      <w:r w:rsidRPr="003738A9">
        <w:rPr>
          <w:sz w:val="24"/>
          <w:szCs w:val="24"/>
          <w:u w:val="single"/>
        </w:rPr>
        <w:t>Dans le cas contraire, les responsables légaux seront avisés</w:t>
      </w:r>
      <w:r w:rsidRPr="003738A9">
        <w:rPr>
          <w:sz w:val="24"/>
          <w:szCs w:val="24"/>
        </w:rPr>
        <w:t xml:space="preserve">, par le service de la vie scolaire et devront lui porter des vêtements conformes. </w:t>
      </w:r>
    </w:p>
    <w:p w:rsidR="00001292" w:rsidRPr="003738A9" w:rsidRDefault="00001292" w:rsidP="00001292">
      <w:pPr>
        <w:rPr>
          <w:sz w:val="24"/>
          <w:szCs w:val="24"/>
        </w:rPr>
      </w:pPr>
    </w:p>
    <w:p w:rsidR="00001292" w:rsidRPr="00737523" w:rsidRDefault="00001292" w:rsidP="00001292">
      <w:pPr>
        <w:rPr>
          <w:b/>
          <w:sz w:val="24"/>
          <w:szCs w:val="24"/>
        </w:rPr>
      </w:pPr>
      <w:r w:rsidRPr="003738A9">
        <w:rPr>
          <w:b/>
          <w:sz w:val="24"/>
          <w:szCs w:val="24"/>
        </w:rPr>
        <w:t>Le port de leggings, de short, de jupe, de cycliste, de bermuda, de bas de jogging, de baladeur, de lunettes de soleil est interdit dans l’enceinte de l’établissement.</w:t>
      </w:r>
    </w:p>
    <w:p w:rsidR="00FD3FD5" w:rsidRPr="00001292" w:rsidRDefault="00FD3FD5" w:rsidP="00001292"/>
    <w:sectPr w:rsidR="00FD3FD5" w:rsidRPr="00001292" w:rsidSect="000012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822"/>
    <w:multiLevelType w:val="hybridMultilevel"/>
    <w:tmpl w:val="9B98B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286"/>
        </w:tabs>
        <w:ind w:left="1286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 w:tplc="040C000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C0003">
      <w:start w:val="1"/>
      <w:numFmt w:val="decimal"/>
      <w:lvlText w:val="%5."/>
      <w:lvlJc w:val="left"/>
      <w:pPr>
        <w:tabs>
          <w:tab w:val="num" w:pos="3446"/>
        </w:tabs>
        <w:ind w:left="3446" w:hanging="360"/>
      </w:pPr>
    </w:lvl>
    <w:lvl w:ilvl="5" w:tplc="040C0005">
      <w:start w:val="1"/>
      <w:numFmt w:val="decimal"/>
      <w:lvlText w:val="%6."/>
      <w:lvlJc w:val="left"/>
      <w:pPr>
        <w:tabs>
          <w:tab w:val="num" w:pos="4166"/>
        </w:tabs>
        <w:ind w:left="4166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06"/>
        </w:tabs>
        <w:ind w:left="5606" w:hanging="360"/>
      </w:pPr>
    </w:lvl>
    <w:lvl w:ilvl="8" w:tplc="040C0005">
      <w:start w:val="1"/>
      <w:numFmt w:val="decimal"/>
      <w:lvlText w:val="%9."/>
      <w:lvlJc w:val="left"/>
      <w:pPr>
        <w:tabs>
          <w:tab w:val="num" w:pos="6326"/>
        </w:tabs>
        <w:ind w:left="6326" w:hanging="360"/>
      </w:pPr>
    </w:lvl>
  </w:abstractNum>
  <w:abstractNum w:abstractNumId="1">
    <w:nsid w:val="0AC72E9E"/>
    <w:multiLevelType w:val="hybridMultilevel"/>
    <w:tmpl w:val="43C66E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96574"/>
    <w:multiLevelType w:val="hybridMultilevel"/>
    <w:tmpl w:val="8C74C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40897"/>
    <w:multiLevelType w:val="hybridMultilevel"/>
    <w:tmpl w:val="A434DC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E0C57"/>
    <w:multiLevelType w:val="hybridMultilevel"/>
    <w:tmpl w:val="4C8E40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81DA7"/>
    <w:multiLevelType w:val="hybridMultilevel"/>
    <w:tmpl w:val="9F68C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C131F"/>
    <w:multiLevelType w:val="hybridMultilevel"/>
    <w:tmpl w:val="6B74D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41AF6"/>
    <w:multiLevelType w:val="hybridMultilevel"/>
    <w:tmpl w:val="2B1AF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92"/>
    <w:rsid w:val="00001292"/>
    <w:rsid w:val="00FD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292"/>
    <w:pPr>
      <w:spacing w:after="200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01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2023-07-14T02:03:00Z</dcterms:created>
  <dcterms:modified xsi:type="dcterms:W3CDTF">2023-07-14T02:07:00Z</dcterms:modified>
</cp:coreProperties>
</file>